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11182" cy="685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18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spacing w:before="89"/>
        <w:ind w:left="410" w:right="424"/>
        <w:jc w:val="center"/>
      </w:pPr>
      <w:r>
        <w:rPr/>
        <w:pict>
          <v:group style="position:absolute;margin-left:0pt;margin-top:-95.433784pt;width:612pt;height:68.4pt;mso-position-horizontal-relative:page;mso-position-vertical-relative:paragraph;z-index:15728640" coordorigin="0,-1909" coordsize="12240,1368">
            <v:rect style="position:absolute;left:0;top:-1909;width:12240;height:1368" filled="true" fillcolor="#f36e3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909;width:12240;height:1368" type="#_x0000_t202" filled="false" stroked="false">
              <v:textbox inset="0,0,0,0">
                <w:txbxContent>
                  <w:p>
                    <w:pPr>
                      <w:spacing w:before="24"/>
                      <w:ind w:left="411" w:right="424" w:firstLine="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Free Groceries at</w:t>
                    </w:r>
                  </w:p>
                  <w:p>
                    <w:pPr>
                      <w:spacing w:before="28"/>
                      <w:ind w:left="411" w:right="424" w:firstLine="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SiteName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 are sorry, today's distribution is canceled due to weather.</w:t>
      </w:r>
    </w:p>
    <w:p>
      <w:pPr>
        <w:pStyle w:val="BodyText"/>
        <w:spacing w:line="249" w:lineRule="auto" w:before="16"/>
        <w:ind w:left="2720" w:right="2737"/>
        <w:jc w:val="center"/>
      </w:pPr>
      <w:r>
        <w:rPr/>
        <w:t>Call 1-800-984-3663 weekdays, 8 a.m. – 5 p.m. if you need another referral for free groceries.</w:t>
      </w: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49"/>
        </w:rPr>
      </w:pPr>
    </w:p>
    <w:p>
      <w:pPr>
        <w:pStyle w:val="BodyText"/>
        <w:spacing w:before="1"/>
        <w:ind w:left="411" w:right="423"/>
        <w:jc w:val="center"/>
      </w:pPr>
      <w:r>
        <w:rPr/>
        <w:t>Lo sentimos, La distribución de hoy está cancelada debido al clima.</w:t>
      </w:r>
    </w:p>
    <w:p>
      <w:pPr>
        <w:pStyle w:val="BodyText"/>
        <w:spacing w:line="249" w:lineRule="auto" w:before="16"/>
        <w:ind w:left="1602" w:right="1619"/>
        <w:jc w:val="center"/>
      </w:pPr>
      <w:r>
        <w:rPr/>
        <w:t>Llame al 1-800-984-3663 de lunes a viernes, de 8 a.m. a 5 p.m. si usted necesita, otra referencia para obtener alimentos gratis.</w:t>
      </w: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49"/>
        </w:rPr>
      </w:pPr>
    </w:p>
    <w:p>
      <w:pPr>
        <w:pStyle w:val="BodyText"/>
        <w:ind w:left="411" w:right="424"/>
        <w:jc w:val="center"/>
      </w:pPr>
      <w:r>
        <w:rPr/>
        <w:t>Chúng tôi rất tiếc, buổi phân phát thực phẩm hôm nay sẽ bị hủy vì lý do thời tiết.</w:t>
      </w:r>
    </w:p>
    <w:p>
      <w:pPr>
        <w:pStyle w:val="BodyText"/>
        <w:spacing w:line="249" w:lineRule="auto" w:before="16"/>
        <w:ind w:left="1602" w:right="1616"/>
        <w:jc w:val="center"/>
      </w:pPr>
      <w:r>
        <w:rPr/>
        <w:t>Gọi 1-800-984-3663 từ Thứ Hai đến Thứ Sáu, 8 a.m. – 5 p.m. nếu quý vị cần thêm thực phẩm miễn phí.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411" w:right="424"/>
        <w:jc w:val="center"/>
        <w:rPr>
          <w:rFonts w:ascii="SimSun" w:eastAsia="SimSun" w:hint="eastAsia"/>
        </w:rPr>
      </w:pPr>
      <w:r>
        <w:rPr>
          <w:rFonts w:ascii="SimSun" w:eastAsia="SimSun" w:hint="eastAsia"/>
        </w:rPr>
        <w:t>很抱歉，因天候欠佳，今日暫停發放食物．</w:t>
      </w:r>
    </w:p>
    <w:p>
      <w:pPr>
        <w:pStyle w:val="BodyText"/>
        <w:spacing w:line="543" w:lineRule="exact" w:before="42"/>
        <w:ind w:left="411" w:right="424"/>
        <w:jc w:val="center"/>
        <w:rPr>
          <w:rFonts w:ascii="Yu Gothic UI Semilight" w:eastAsia="Yu Gothic UI Semilight" w:hint="eastAsia"/>
          <w:b w:val="0"/>
        </w:rPr>
      </w:pPr>
      <w:r>
        <w:rPr>
          <w:rFonts w:ascii="Yu Gothic UI Semilight" w:eastAsia="Yu Gothic UI Semilight" w:hint="eastAsia"/>
          <w:b w:val="0"/>
        </w:rPr>
        <w:t>如您需要其他免費食物的推介,</w:t>
      </w:r>
    </w:p>
    <w:p>
      <w:pPr>
        <w:pStyle w:val="BodyText"/>
        <w:spacing w:line="543" w:lineRule="exact"/>
        <w:ind w:left="411" w:right="340"/>
        <w:jc w:val="center"/>
      </w:pPr>
      <w:r>
        <w:rPr>
          <w:rFonts w:ascii="Yu Gothic UI Semilight" w:eastAsia="Yu Gothic UI Semilight" w:hint="eastAsia"/>
          <w:b w:val="0"/>
        </w:rPr>
        <w:t>請於平日上午八點至下午五點致電</w:t>
      </w:r>
      <w:r>
        <w:rPr/>
        <w:t>1-800-984-3663.</w:t>
      </w:r>
    </w:p>
    <w:p>
      <w:pPr>
        <w:pStyle w:val="BodyText"/>
        <w:rPr>
          <w:sz w:val="52"/>
        </w:rPr>
      </w:pPr>
    </w:p>
    <w:p>
      <w:pPr>
        <w:pStyle w:val="BodyText"/>
        <w:spacing w:before="362"/>
        <w:ind w:left="411" w:right="340"/>
        <w:jc w:val="center"/>
      </w:pPr>
      <w:r>
        <w:rPr/>
        <w:t>Humihingi kami ng paumanhin, ang distribusyon</w:t>
      </w:r>
    </w:p>
    <w:p>
      <w:pPr>
        <w:pStyle w:val="BodyText"/>
        <w:spacing w:line="249" w:lineRule="auto" w:before="16"/>
        <w:ind w:left="997" w:right="925"/>
        <w:jc w:val="center"/>
      </w:pPr>
      <w:r>
        <w:rPr/>
        <w:t>Tumawag sa 1-800-984-3663 Lunes hanggang Biyernes, 8 a.m. – 5 p.m. para magpalista kung kailangan pa ninyo ng libreng grocery.</w:t>
      </w:r>
    </w:p>
    <w:sectPr>
      <w:type w:val="continuous"/>
      <w:pgSz w:w="12240" w:h="15840"/>
      <w:pgMar w:top="2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Yu Gothic UI Semilight">
    <w:altName w:val="Yu Gothic UI Semi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flyer-v2.indd</dc:title>
  <dcterms:created xsi:type="dcterms:W3CDTF">2020-12-16T16:53:36Z</dcterms:created>
  <dcterms:modified xsi:type="dcterms:W3CDTF">2020-12-16T16:53:36Z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2020-12-16T00:00:00Z</vt:filetime>
  </property>
</Properties>
</file>